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9DAA" w14:textId="0D91AA60" w:rsidR="00BF7E7D" w:rsidRDefault="005F0446" w:rsidP="005F04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841E3D1" wp14:editId="658EA2C3">
            <wp:extent cx="3053208" cy="889645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9" b="14444"/>
                    <a:stretch/>
                  </pic:blipFill>
                  <pic:spPr bwMode="auto">
                    <a:xfrm>
                      <a:off x="0" y="0"/>
                      <a:ext cx="3077183" cy="89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7EB86" w14:textId="6922B733" w:rsidR="009178EE" w:rsidRPr="006712B7" w:rsidRDefault="009178EE" w:rsidP="00CE149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9178EE">
        <w:rPr>
          <w:rFonts w:ascii="Arial" w:hAnsi="Arial" w:cs="Arial"/>
          <w:b/>
          <w:sz w:val="28"/>
          <w:szCs w:val="28"/>
        </w:rPr>
        <w:t>TRUSTEE</w:t>
      </w:r>
      <w:r w:rsidR="00CE1494">
        <w:rPr>
          <w:rFonts w:ascii="Arial" w:hAnsi="Arial" w:cs="Arial"/>
          <w:b/>
          <w:sz w:val="28"/>
          <w:szCs w:val="28"/>
        </w:rPr>
        <w:t xml:space="preserve"> </w:t>
      </w:r>
      <w:r w:rsidR="0018324B">
        <w:rPr>
          <w:rFonts w:ascii="Arial" w:hAnsi="Arial" w:cs="Arial"/>
          <w:b/>
          <w:sz w:val="28"/>
          <w:szCs w:val="28"/>
        </w:rPr>
        <w:t xml:space="preserve">ROLE </w:t>
      </w:r>
      <w:r w:rsidR="004807E8">
        <w:rPr>
          <w:rFonts w:ascii="Arial" w:hAnsi="Arial" w:cs="Arial"/>
          <w:b/>
          <w:sz w:val="28"/>
          <w:szCs w:val="28"/>
        </w:rPr>
        <w:t>INFORMATION</w:t>
      </w:r>
    </w:p>
    <w:p w14:paraId="45101DCF" w14:textId="5BAC0F32" w:rsidR="0018324B" w:rsidRDefault="0018324B" w:rsidP="005F0446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1A808A45" w14:textId="77777777" w:rsidR="000C0E80" w:rsidRDefault="000C0E80" w:rsidP="005F044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Organisation</w:t>
      </w:r>
      <w:proofErr w:type="spellEnd"/>
      <w:r>
        <w:rPr>
          <w:rFonts w:ascii="Arial" w:hAnsi="Arial" w:cs="Arial"/>
          <w:b/>
        </w:rPr>
        <w:t xml:space="preserve"> </w:t>
      </w:r>
    </w:p>
    <w:p w14:paraId="50453947" w14:textId="10C1DBEF" w:rsidR="000C0E80" w:rsidRPr="00093C75" w:rsidRDefault="000C0E80" w:rsidP="005F0446">
      <w:pPr>
        <w:spacing w:after="0"/>
        <w:jc w:val="both"/>
        <w:rPr>
          <w:rFonts w:ascii="Arial" w:hAnsi="Arial" w:cs="Arial"/>
          <w:bCs/>
        </w:rPr>
      </w:pPr>
      <w:r w:rsidRPr="00093C75">
        <w:rPr>
          <w:rFonts w:ascii="Arial" w:hAnsi="Arial" w:cs="Arial"/>
          <w:bCs/>
        </w:rPr>
        <w:t xml:space="preserve">The Martin James Foundation (MJF) is a global network of </w:t>
      </w:r>
      <w:proofErr w:type="spellStart"/>
      <w:r w:rsidRPr="00093C75">
        <w:rPr>
          <w:rFonts w:ascii="Arial" w:hAnsi="Arial" w:cs="Arial"/>
          <w:bCs/>
        </w:rPr>
        <w:t>organisations</w:t>
      </w:r>
      <w:proofErr w:type="spellEnd"/>
      <w:r w:rsidRPr="00093C75">
        <w:rPr>
          <w:rFonts w:ascii="Arial" w:hAnsi="Arial" w:cs="Arial"/>
          <w:bCs/>
        </w:rPr>
        <w:t xml:space="preserve"> working in alternative care for children</w:t>
      </w:r>
      <w:r w:rsidR="009E70DB">
        <w:rPr>
          <w:rFonts w:ascii="Arial" w:hAnsi="Arial" w:cs="Arial"/>
          <w:bCs/>
        </w:rPr>
        <w:t>.</w:t>
      </w:r>
      <w:r w:rsidRPr="00093C75">
        <w:rPr>
          <w:rFonts w:ascii="Arial" w:hAnsi="Arial" w:cs="Arial"/>
          <w:bCs/>
        </w:rPr>
        <w:t xml:space="preserve"> </w:t>
      </w:r>
      <w:r w:rsidR="009E70DB">
        <w:rPr>
          <w:rFonts w:ascii="Arial" w:hAnsi="Arial" w:cs="Arial"/>
          <w:bCs/>
        </w:rPr>
        <w:t xml:space="preserve">We believe that children should grow up in families, not in orphanages, and we are working to deliver, empower and influence work to make this a reality. The Foundation </w:t>
      </w:r>
      <w:r w:rsidRPr="00093C75">
        <w:rPr>
          <w:rFonts w:ascii="Arial" w:hAnsi="Arial" w:cs="Arial"/>
          <w:bCs/>
        </w:rPr>
        <w:t xml:space="preserve">includes independent fostering agencies in Australia, Canada, </w:t>
      </w:r>
      <w:proofErr w:type="gramStart"/>
      <w:r w:rsidRPr="00093C75">
        <w:rPr>
          <w:rFonts w:ascii="Arial" w:hAnsi="Arial" w:cs="Arial"/>
          <w:bCs/>
        </w:rPr>
        <w:t>Japan</w:t>
      </w:r>
      <w:proofErr w:type="gramEnd"/>
      <w:r w:rsidRPr="00093C75">
        <w:rPr>
          <w:rFonts w:ascii="Arial" w:hAnsi="Arial" w:cs="Arial"/>
          <w:bCs/>
        </w:rPr>
        <w:t xml:space="preserve"> and New Zealand (Key Assets), support to foster </w:t>
      </w:r>
      <w:proofErr w:type="spellStart"/>
      <w:r w:rsidRPr="00093C75">
        <w:rPr>
          <w:rFonts w:ascii="Arial" w:hAnsi="Arial" w:cs="Arial"/>
          <w:bCs/>
        </w:rPr>
        <w:t>carers</w:t>
      </w:r>
      <w:proofErr w:type="spellEnd"/>
      <w:r w:rsidRPr="00093C75">
        <w:rPr>
          <w:rFonts w:ascii="Arial" w:hAnsi="Arial" w:cs="Arial"/>
          <w:bCs/>
        </w:rPr>
        <w:t xml:space="preserve"> in the UK (</w:t>
      </w:r>
      <w:proofErr w:type="spellStart"/>
      <w:r w:rsidRPr="00093C75">
        <w:rPr>
          <w:rFonts w:ascii="Arial" w:hAnsi="Arial" w:cs="Arial"/>
          <w:bCs/>
        </w:rPr>
        <w:t>FosterTalk</w:t>
      </w:r>
      <w:proofErr w:type="spellEnd"/>
      <w:r w:rsidRPr="00093C75">
        <w:rPr>
          <w:rFonts w:ascii="Arial" w:hAnsi="Arial" w:cs="Arial"/>
          <w:bCs/>
        </w:rPr>
        <w:t xml:space="preserve">), and projects that contribute to the global efforts in </w:t>
      </w:r>
      <w:proofErr w:type="spellStart"/>
      <w:r w:rsidRPr="00093C75">
        <w:rPr>
          <w:rFonts w:ascii="Arial" w:hAnsi="Arial" w:cs="Arial"/>
          <w:bCs/>
        </w:rPr>
        <w:t>deinstitutionalisation</w:t>
      </w:r>
      <w:proofErr w:type="spellEnd"/>
      <w:r w:rsidRPr="00093C7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4E5884">
        <w:rPr>
          <w:rFonts w:ascii="Arial" w:hAnsi="Arial" w:cs="Arial"/>
        </w:rPr>
        <w:t xml:space="preserve">Full information about the Foundation’s activities can be found on the </w:t>
      </w:r>
      <w:hyperlink r:id="rId11" w:history="1">
        <w:r w:rsidR="005D183A">
          <w:rPr>
            <w:rStyle w:val="Hyperlink"/>
            <w:rFonts w:ascii="Arial" w:hAnsi="Arial" w:cs="Arial"/>
          </w:rPr>
          <w:t>Martin James Foundation</w:t>
        </w:r>
      </w:hyperlink>
      <w:r w:rsidR="008A0250">
        <w:rPr>
          <w:rFonts w:ascii="Arial" w:hAnsi="Arial" w:cs="Arial"/>
        </w:rPr>
        <w:t xml:space="preserve"> website.</w:t>
      </w:r>
    </w:p>
    <w:p w14:paraId="1B7E766D" w14:textId="77777777" w:rsidR="000C0E80" w:rsidRDefault="000C0E80" w:rsidP="005F0446">
      <w:pPr>
        <w:spacing w:after="0"/>
        <w:jc w:val="both"/>
        <w:rPr>
          <w:rFonts w:ascii="Arial" w:hAnsi="Arial" w:cs="Arial"/>
          <w:b/>
        </w:rPr>
      </w:pPr>
    </w:p>
    <w:p w14:paraId="2D340FBE" w14:textId="77777777" w:rsidR="004B10B5" w:rsidRPr="004807E8" w:rsidRDefault="004B10B5" w:rsidP="004B10B5">
      <w:pPr>
        <w:spacing w:after="0"/>
        <w:jc w:val="both"/>
        <w:rPr>
          <w:rFonts w:ascii="Arial" w:hAnsi="Arial" w:cs="Arial"/>
          <w:b/>
        </w:rPr>
      </w:pPr>
      <w:r w:rsidRPr="004807E8">
        <w:rPr>
          <w:rFonts w:ascii="Arial" w:hAnsi="Arial" w:cs="Arial"/>
          <w:b/>
        </w:rPr>
        <w:t>The Role of the Martin James Foundation Board</w:t>
      </w:r>
    </w:p>
    <w:p w14:paraId="414CA5B8" w14:textId="5C9ED8C2" w:rsidR="004B10B5" w:rsidRDefault="004B10B5" w:rsidP="004B10B5">
      <w:pPr>
        <w:spacing w:after="0" w:line="240" w:lineRule="auto"/>
        <w:jc w:val="both"/>
        <w:rPr>
          <w:rFonts w:ascii="Arial" w:hAnsi="Arial" w:cs="Arial"/>
        </w:rPr>
      </w:pPr>
      <w:bookmarkStart w:id="0" w:name="_Hlk523833699"/>
      <w:r w:rsidRPr="004807E8">
        <w:rPr>
          <w:rFonts w:ascii="Arial" w:hAnsi="Arial" w:cs="Arial"/>
        </w:rPr>
        <w:t xml:space="preserve">The Board of Trustees has strategic oversight of the charity, ensuring that ambitious strategic goals are set and worked towards effectively. The Board of Trustees works in collaboration with the </w:t>
      </w:r>
      <w:r>
        <w:rPr>
          <w:rFonts w:ascii="Arial" w:hAnsi="Arial" w:cs="Arial"/>
        </w:rPr>
        <w:t>Executive</w:t>
      </w:r>
      <w:r w:rsidRPr="004807E8">
        <w:rPr>
          <w:rFonts w:ascii="Arial" w:hAnsi="Arial" w:cs="Arial"/>
        </w:rPr>
        <w:t xml:space="preserve"> team to make decisions on key issues, offering support and challenge</w:t>
      </w:r>
      <w:r>
        <w:rPr>
          <w:rFonts w:ascii="Arial" w:hAnsi="Arial" w:cs="Arial"/>
        </w:rPr>
        <w:t xml:space="preserve"> on a range of matters</w:t>
      </w:r>
      <w:r w:rsidRPr="004807E8">
        <w:rPr>
          <w:rFonts w:ascii="Arial" w:hAnsi="Arial" w:cs="Arial"/>
        </w:rPr>
        <w:t>. The Board of Trustees acts as a point of escalation for internal and external stakeholders, for example any complaints or grievances</w:t>
      </w:r>
      <w:r>
        <w:rPr>
          <w:rFonts w:ascii="Arial" w:hAnsi="Arial" w:cs="Arial"/>
        </w:rPr>
        <w:t>, in line with agreed processes</w:t>
      </w:r>
      <w:r w:rsidRPr="004807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807E8">
        <w:rPr>
          <w:rFonts w:ascii="Arial" w:hAnsi="Arial" w:cs="Arial"/>
        </w:rPr>
        <w:t>The Board of Trustees</w:t>
      </w:r>
      <w:r>
        <w:rPr>
          <w:rFonts w:ascii="Arial" w:hAnsi="Arial" w:cs="Arial"/>
        </w:rPr>
        <w:t xml:space="preserve"> also</w:t>
      </w:r>
      <w:r w:rsidRPr="004807E8">
        <w:rPr>
          <w:rFonts w:ascii="Arial" w:hAnsi="Arial" w:cs="Arial"/>
        </w:rPr>
        <w:t xml:space="preserve"> has legal oversight of the charity, including responsibility for </w:t>
      </w:r>
      <w:r>
        <w:rPr>
          <w:rFonts w:ascii="Arial" w:hAnsi="Arial" w:cs="Arial"/>
        </w:rPr>
        <w:t>ensuring that</w:t>
      </w:r>
      <w:r w:rsidRPr="004807E8">
        <w:rPr>
          <w:rFonts w:ascii="Arial" w:hAnsi="Arial" w:cs="Arial"/>
        </w:rPr>
        <w:t xml:space="preserve"> statutory</w:t>
      </w:r>
      <w:r>
        <w:rPr>
          <w:rFonts w:ascii="Arial" w:hAnsi="Arial" w:cs="Arial"/>
        </w:rPr>
        <w:t xml:space="preserve"> and reporting</w:t>
      </w:r>
      <w:r w:rsidRPr="004807E8">
        <w:rPr>
          <w:rFonts w:ascii="Arial" w:hAnsi="Arial" w:cs="Arial"/>
        </w:rPr>
        <w:t xml:space="preserve"> requirements </w:t>
      </w:r>
      <w:r>
        <w:rPr>
          <w:rFonts w:ascii="Arial" w:hAnsi="Arial" w:cs="Arial"/>
        </w:rPr>
        <w:t>to</w:t>
      </w:r>
      <w:r w:rsidRPr="004807E8">
        <w:rPr>
          <w:rFonts w:ascii="Arial" w:hAnsi="Arial" w:cs="Arial"/>
        </w:rPr>
        <w:t xml:space="preserve"> the Charity Commission </w:t>
      </w:r>
      <w:r>
        <w:rPr>
          <w:rFonts w:ascii="Arial" w:hAnsi="Arial" w:cs="Arial"/>
        </w:rPr>
        <w:t xml:space="preserve">are met. </w:t>
      </w:r>
    </w:p>
    <w:bookmarkEnd w:id="0"/>
    <w:p w14:paraId="347E5870" w14:textId="77777777" w:rsidR="004B10B5" w:rsidRDefault="004B10B5" w:rsidP="004B10B5">
      <w:pPr>
        <w:spacing w:after="0"/>
        <w:jc w:val="both"/>
        <w:rPr>
          <w:rFonts w:ascii="Arial" w:hAnsi="Arial" w:cs="Arial"/>
          <w:bCs/>
        </w:rPr>
      </w:pPr>
    </w:p>
    <w:p w14:paraId="6E139D4C" w14:textId="77777777" w:rsidR="004B10B5" w:rsidRPr="004807E8" w:rsidRDefault="004B10B5" w:rsidP="004B10B5">
      <w:pPr>
        <w:spacing w:after="0"/>
        <w:jc w:val="both"/>
        <w:rPr>
          <w:rFonts w:ascii="Arial" w:hAnsi="Arial" w:cs="Arial"/>
          <w:b/>
        </w:rPr>
      </w:pPr>
      <w:r w:rsidRPr="004807E8">
        <w:rPr>
          <w:rFonts w:ascii="Arial" w:hAnsi="Arial" w:cs="Arial"/>
          <w:b/>
        </w:rPr>
        <w:t>Board Statement of Values</w:t>
      </w:r>
      <w:r>
        <w:rPr>
          <w:rFonts w:ascii="Arial" w:hAnsi="Arial" w:cs="Arial"/>
          <w:b/>
        </w:rPr>
        <w:t xml:space="preserve"> and Decision Making</w:t>
      </w:r>
    </w:p>
    <w:p w14:paraId="018659EF" w14:textId="75A9CC95" w:rsidR="004B10B5" w:rsidRDefault="004B10B5" w:rsidP="004B10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Board Members embrace the entrepreneurial ethos of the Martin James Foundation and the vision of its Founder. The Board is open to taking innovative approaches to delivering the Foundation’s work</w:t>
      </w:r>
      <w:r w:rsidR="00D4487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commits to working</w:t>
      </w:r>
      <w:r w:rsidRPr="004807E8">
        <w:rPr>
          <w:rFonts w:ascii="Arial" w:hAnsi="Arial" w:cs="Arial"/>
        </w:rPr>
        <w:t xml:space="preserve"> collaboratively and effectively, as a collective decision-making body, to ensure the success of the charity. In doing so, board members commit to upholding the </w:t>
      </w:r>
      <w:hyperlink r:id="rId12" w:history="1">
        <w:r w:rsidRPr="004807E8">
          <w:rPr>
            <w:rStyle w:val="Hyperlink"/>
            <w:rFonts w:ascii="Arial" w:hAnsi="Arial" w:cs="Arial"/>
            <w:color w:val="0070C0"/>
          </w:rPr>
          <w:t>seven principles of public life</w:t>
        </w:r>
      </w:hyperlink>
      <w:r w:rsidRPr="004807E8">
        <w:rPr>
          <w:rFonts w:ascii="Arial" w:hAnsi="Arial" w:cs="Arial"/>
        </w:rPr>
        <w:t>: selflessness, integrity, objectivity, accountability, openness, honesty and leadership.</w:t>
      </w:r>
    </w:p>
    <w:p w14:paraId="1A34D9E7" w14:textId="77777777" w:rsidR="004B10B5" w:rsidRDefault="004B10B5" w:rsidP="004B10B5">
      <w:pPr>
        <w:spacing w:after="0"/>
        <w:jc w:val="both"/>
        <w:rPr>
          <w:rFonts w:ascii="Arial" w:hAnsi="Arial" w:cs="Arial"/>
          <w:bCs/>
        </w:rPr>
      </w:pPr>
    </w:p>
    <w:p w14:paraId="53B02534" w14:textId="608A7E94" w:rsidR="00E076C0" w:rsidRPr="004807E8" w:rsidRDefault="00E076C0" w:rsidP="00E076C0">
      <w:pPr>
        <w:spacing w:after="0"/>
        <w:jc w:val="both"/>
        <w:rPr>
          <w:rFonts w:ascii="Arial" w:hAnsi="Arial" w:cs="Arial"/>
          <w:b/>
        </w:rPr>
      </w:pPr>
      <w:r w:rsidRPr="004807E8">
        <w:rPr>
          <w:rFonts w:ascii="Arial" w:hAnsi="Arial" w:cs="Arial"/>
          <w:b/>
        </w:rPr>
        <w:t xml:space="preserve">The Role of </w:t>
      </w:r>
      <w:r w:rsidR="002B58B7">
        <w:rPr>
          <w:rFonts w:ascii="Arial" w:hAnsi="Arial" w:cs="Arial"/>
          <w:b/>
        </w:rPr>
        <w:t>a</w:t>
      </w:r>
      <w:r w:rsidRPr="004807E8">
        <w:rPr>
          <w:rFonts w:ascii="Arial" w:hAnsi="Arial" w:cs="Arial"/>
          <w:b/>
        </w:rPr>
        <w:t xml:space="preserve"> Martin James Foundation </w:t>
      </w:r>
      <w:r w:rsidR="002B58B7">
        <w:rPr>
          <w:rFonts w:ascii="Arial" w:hAnsi="Arial" w:cs="Arial"/>
          <w:b/>
        </w:rPr>
        <w:t>Trustee</w:t>
      </w:r>
    </w:p>
    <w:p w14:paraId="79BC7F9B" w14:textId="04627CCD" w:rsidR="004807AE" w:rsidRDefault="00CA212F" w:rsidP="005F04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Martin James Foundation Trustees</w:t>
      </w:r>
      <w:r w:rsidR="0052508C">
        <w:rPr>
          <w:rFonts w:ascii="Arial" w:hAnsi="Arial" w:cs="Arial"/>
        </w:rPr>
        <w:t xml:space="preserve"> </w:t>
      </w:r>
      <w:r w:rsidR="001D5DDC">
        <w:rPr>
          <w:rFonts w:ascii="Arial" w:hAnsi="Arial" w:cs="Arial"/>
        </w:rPr>
        <w:t xml:space="preserve">contribute to </w:t>
      </w:r>
      <w:r w:rsidR="00E502B4">
        <w:rPr>
          <w:rFonts w:ascii="Arial" w:hAnsi="Arial" w:cs="Arial"/>
        </w:rPr>
        <w:t xml:space="preserve">the </w:t>
      </w:r>
      <w:r w:rsidR="001947C3" w:rsidRPr="001947C3">
        <w:rPr>
          <w:rFonts w:ascii="Arial" w:hAnsi="Arial" w:cs="Arial"/>
        </w:rPr>
        <w:t xml:space="preserve">effective governance of the </w:t>
      </w:r>
      <w:r w:rsidR="001D5DDC">
        <w:rPr>
          <w:rFonts w:ascii="Arial" w:hAnsi="Arial" w:cs="Arial"/>
        </w:rPr>
        <w:t>Foundation</w:t>
      </w:r>
      <w:r w:rsidR="001947C3" w:rsidRPr="001947C3">
        <w:rPr>
          <w:rFonts w:ascii="Arial" w:hAnsi="Arial" w:cs="Arial"/>
        </w:rPr>
        <w:t xml:space="preserve">, </w:t>
      </w:r>
      <w:r w:rsidR="00CA201D">
        <w:rPr>
          <w:rFonts w:ascii="Arial" w:hAnsi="Arial" w:cs="Arial"/>
        </w:rPr>
        <w:t xml:space="preserve">through supporting the Board to </w:t>
      </w:r>
      <w:r w:rsidR="00CA201D" w:rsidRPr="004807E8">
        <w:rPr>
          <w:rFonts w:ascii="Arial" w:hAnsi="Arial" w:cs="Arial"/>
        </w:rPr>
        <w:t xml:space="preserve">make objective, long-term decisions on key issues </w:t>
      </w:r>
      <w:proofErr w:type="gramStart"/>
      <w:r w:rsidR="00CA201D" w:rsidRPr="004807E8">
        <w:rPr>
          <w:rFonts w:ascii="Arial" w:hAnsi="Arial" w:cs="Arial"/>
        </w:rPr>
        <w:t>in order to</w:t>
      </w:r>
      <w:proofErr w:type="gramEnd"/>
      <w:r w:rsidR="00CA201D" w:rsidRPr="004807E8">
        <w:rPr>
          <w:rFonts w:ascii="Arial" w:hAnsi="Arial" w:cs="Arial"/>
        </w:rPr>
        <w:t xml:space="preserve"> advance the charity’s mission and goals. Typically, such key issues will </w:t>
      </w:r>
      <w:proofErr w:type="gramStart"/>
      <w:r w:rsidR="00CA201D" w:rsidRPr="004807E8">
        <w:rPr>
          <w:rFonts w:ascii="Arial" w:hAnsi="Arial" w:cs="Arial"/>
        </w:rPr>
        <w:t>include:</w:t>
      </w:r>
      <w:proofErr w:type="gramEnd"/>
      <w:r w:rsidR="00CA201D" w:rsidRPr="004807E8">
        <w:rPr>
          <w:rFonts w:ascii="Arial" w:hAnsi="Arial" w:cs="Arial"/>
        </w:rPr>
        <w:t xml:space="preserve"> strategy</w:t>
      </w:r>
      <w:r w:rsidR="00CA201D">
        <w:rPr>
          <w:rFonts w:ascii="Arial" w:hAnsi="Arial" w:cs="Arial"/>
        </w:rPr>
        <w:t>,</w:t>
      </w:r>
      <w:r w:rsidR="00CA201D" w:rsidRPr="004807E8">
        <w:rPr>
          <w:rFonts w:ascii="Arial" w:hAnsi="Arial" w:cs="Arial"/>
        </w:rPr>
        <w:t xml:space="preserve"> goal-setting</w:t>
      </w:r>
      <w:r w:rsidR="00CA201D">
        <w:rPr>
          <w:rFonts w:ascii="Arial" w:hAnsi="Arial" w:cs="Arial"/>
        </w:rPr>
        <w:t>,</w:t>
      </w:r>
      <w:r w:rsidR="00CA201D" w:rsidRPr="004807E8">
        <w:rPr>
          <w:rFonts w:ascii="Arial" w:hAnsi="Arial" w:cs="Arial"/>
        </w:rPr>
        <w:t xml:space="preserve"> </w:t>
      </w:r>
      <w:proofErr w:type="spellStart"/>
      <w:r w:rsidR="00CA201D" w:rsidRPr="004807E8">
        <w:rPr>
          <w:rFonts w:ascii="Arial" w:hAnsi="Arial" w:cs="Arial"/>
        </w:rPr>
        <w:t>programme</w:t>
      </w:r>
      <w:proofErr w:type="spellEnd"/>
      <w:r w:rsidR="00CA201D" w:rsidRPr="004807E8">
        <w:rPr>
          <w:rFonts w:ascii="Arial" w:hAnsi="Arial" w:cs="Arial"/>
        </w:rPr>
        <w:t xml:space="preserve"> or </w:t>
      </w:r>
      <w:r w:rsidR="00CA201D">
        <w:rPr>
          <w:rFonts w:ascii="Arial" w:hAnsi="Arial" w:cs="Arial"/>
        </w:rPr>
        <w:t>project</w:t>
      </w:r>
      <w:r w:rsidR="00CA201D" w:rsidRPr="004807E8">
        <w:rPr>
          <w:rFonts w:ascii="Arial" w:hAnsi="Arial" w:cs="Arial"/>
        </w:rPr>
        <w:t xml:space="preserve"> design</w:t>
      </w:r>
      <w:r w:rsidR="00CA201D">
        <w:rPr>
          <w:rFonts w:ascii="Arial" w:hAnsi="Arial" w:cs="Arial"/>
        </w:rPr>
        <w:t>,</w:t>
      </w:r>
      <w:r w:rsidR="00CA201D" w:rsidRPr="004807E8">
        <w:rPr>
          <w:rFonts w:ascii="Arial" w:hAnsi="Arial" w:cs="Arial"/>
        </w:rPr>
        <w:t xml:space="preserve"> relationships with </w:t>
      </w:r>
      <w:r w:rsidR="00CA201D">
        <w:rPr>
          <w:rFonts w:ascii="Arial" w:hAnsi="Arial" w:cs="Arial"/>
        </w:rPr>
        <w:t>key</w:t>
      </w:r>
      <w:r w:rsidR="00CA201D" w:rsidRPr="004807E8">
        <w:rPr>
          <w:rFonts w:ascii="Arial" w:hAnsi="Arial" w:cs="Arial"/>
        </w:rPr>
        <w:t xml:space="preserve"> stakeholders (e.g. </w:t>
      </w:r>
      <w:r w:rsidR="00CA201D">
        <w:rPr>
          <w:rFonts w:ascii="Arial" w:hAnsi="Arial" w:cs="Arial"/>
        </w:rPr>
        <w:t>g</w:t>
      </w:r>
      <w:r w:rsidR="00CA201D" w:rsidRPr="004807E8">
        <w:rPr>
          <w:rFonts w:ascii="Arial" w:hAnsi="Arial" w:cs="Arial"/>
        </w:rPr>
        <w:t>overnment)</w:t>
      </w:r>
      <w:r w:rsidR="00CA201D">
        <w:rPr>
          <w:rFonts w:ascii="Arial" w:hAnsi="Arial" w:cs="Arial"/>
        </w:rPr>
        <w:t>,</w:t>
      </w:r>
      <w:r w:rsidR="00CA201D" w:rsidRPr="004807E8">
        <w:rPr>
          <w:rFonts w:ascii="Arial" w:hAnsi="Arial" w:cs="Arial"/>
        </w:rPr>
        <w:t xml:space="preserve"> public relations</w:t>
      </w:r>
      <w:r w:rsidR="00CA201D">
        <w:rPr>
          <w:rFonts w:ascii="Arial" w:hAnsi="Arial" w:cs="Arial"/>
        </w:rPr>
        <w:t>,</w:t>
      </w:r>
      <w:r w:rsidR="00CA201D" w:rsidRPr="004807E8">
        <w:rPr>
          <w:rFonts w:ascii="Arial" w:hAnsi="Arial" w:cs="Arial"/>
        </w:rPr>
        <w:t xml:space="preserve"> finance</w:t>
      </w:r>
      <w:r w:rsidR="00CA201D">
        <w:rPr>
          <w:rFonts w:ascii="Arial" w:hAnsi="Arial" w:cs="Arial"/>
        </w:rPr>
        <w:t>,</w:t>
      </w:r>
      <w:r w:rsidR="00CA201D" w:rsidRPr="004807E8">
        <w:rPr>
          <w:rFonts w:ascii="Arial" w:hAnsi="Arial" w:cs="Arial"/>
        </w:rPr>
        <w:t xml:space="preserve"> safeguarding</w:t>
      </w:r>
      <w:r w:rsidR="00CA201D">
        <w:rPr>
          <w:rFonts w:ascii="Arial" w:hAnsi="Arial" w:cs="Arial"/>
        </w:rPr>
        <w:t>, or</w:t>
      </w:r>
      <w:r w:rsidR="00CA201D" w:rsidRPr="004807E8">
        <w:rPr>
          <w:rFonts w:ascii="Arial" w:hAnsi="Arial" w:cs="Arial"/>
        </w:rPr>
        <w:t xml:space="preserve"> any other legal matters.</w:t>
      </w:r>
    </w:p>
    <w:p w14:paraId="6ECE1FD8" w14:textId="77777777" w:rsidR="00CA212F" w:rsidRDefault="00CA212F" w:rsidP="005F0446">
      <w:pPr>
        <w:spacing w:after="0"/>
        <w:jc w:val="both"/>
        <w:rPr>
          <w:rFonts w:ascii="Arial" w:hAnsi="Arial" w:cs="Arial"/>
        </w:rPr>
      </w:pPr>
    </w:p>
    <w:p w14:paraId="6226179F" w14:textId="75C78ECC" w:rsidR="0018324B" w:rsidRPr="004807E8" w:rsidRDefault="004807E8" w:rsidP="005F0446">
      <w:pPr>
        <w:spacing w:after="0"/>
        <w:jc w:val="both"/>
        <w:rPr>
          <w:rFonts w:ascii="Arial" w:hAnsi="Arial" w:cs="Arial"/>
          <w:b/>
        </w:rPr>
      </w:pPr>
      <w:r w:rsidRPr="004807E8">
        <w:rPr>
          <w:rFonts w:ascii="Arial" w:hAnsi="Arial" w:cs="Arial"/>
          <w:b/>
        </w:rPr>
        <w:t>Trustee Responsibilities</w:t>
      </w:r>
    </w:p>
    <w:p w14:paraId="5F549989" w14:textId="4260961E" w:rsidR="004807E8" w:rsidRPr="004807E8" w:rsidRDefault="004807E8" w:rsidP="005F0446">
      <w:pPr>
        <w:spacing w:after="0" w:line="240" w:lineRule="auto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All trustees are asked to meet the following responsibilities:</w:t>
      </w:r>
    </w:p>
    <w:p w14:paraId="27125158" w14:textId="6FB928A6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adhere to the</w:t>
      </w:r>
      <w:r>
        <w:rPr>
          <w:rFonts w:ascii="Arial" w:hAnsi="Arial" w:cs="Arial"/>
        </w:rPr>
        <w:t xml:space="preserve"> Board</w:t>
      </w:r>
      <w:r w:rsidR="00DB57DC">
        <w:rPr>
          <w:rFonts w:ascii="Arial" w:hAnsi="Arial" w:cs="Arial"/>
        </w:rPr>
        <w:t xml:space="preserve"> Statement of Values and</w:t>
      </w:r>
      <w:r w:rsidRPr="00480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4807E8">
        <w:rPr>
          <w:rFonts w:ascii="Arial" w:hAnsi="Arial" w:cs="Arial"/>
        </w:rPr>
        <w:t>cision</w:t>
      </w:r>
      <w:r w:rsidR="00093C75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4807E8">
        <w:rPr>
          <w:rFonts w:ascii="Arial" w:hAnsi="Arial" w:cs="Arial"/>
        </w:rPr>
        <w:t xml:space="preserve">aking </w:t>
      </w:r>
      <w:r>
        <w:rPr>
          <w:rFonts w:ascii="Arial" w:hAnsi="Arial" w:cs="Arial"/>
        </w:rPr>
        <w:t>P</w:t>
      </w:r>
      <w:r w:rsidRPr="004807E8">
        <w:rPr>
          <w:rFonts w:ascii="Arial" w:hAnsi="Arial" w:cs="Arial"/>
        </w:rPr>
        <w:t>rinciples</w:t>
      </w:r>
      <w:r w:rsidR="00DB57DC">
        <w:rPr>
          <w:rFonts w:ascii="Arial" w:hAnsi="Arial" w:cs="Arial"/>
        </w:rPr>
        <w:t xml:space="preserve"> and support the charity’s ethos</w:t>
      </w:r>
      <w:r w:rsidR="004A0721">
        <w:rPr>
          <w:rFonts w:ascii="Arial" w:hAnsi="Arial" w:cs="Arial"/>
        </w:rPr>
        <w:t>,</w:t>
      </w:r>
      <w:r w:rsidR="00DB57DC">
        <w:rPr>
          <w:rFonts w:ascii="Arial" w:hAnsi="Arial" w:cs="Arial"/>
        </w:rPr>
        <w:t xml:space="preserve"> </w:t>
      </w:r>
      <w:proofErr w:type="gramStart"/>
      <w:r w:rsidR="00DB57DC">
        <w:rPr>
          <w:rFonts w:ascii="Arial" w:hAnsi="Arial" w:cs="Arial"/>
        </w:rPr>
        <w:t>vision</w:t>
      </w:r>
      <w:proofErr w:type="gramEnd"/>
      <w:r w:rsidR="004A0721">
        <w:rPr>
          <w:rFonts w:ascii="Arial" w:hAnsi="Arial" w:cs="Arial"/>
        </w:rPr>
        <w:t xml:space="preserve"> and mission</w:t>
      </w:r>
    </w:p>
    <w:p w14:paraId="4B9308BE" w14:textId="506440CC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fulfil responsibilities outlined in the Martin James Foundation Trustee Code of Conduct</w:t>
      </w:r>
    </w:p>
    <w:p w14:paraId="753D72E5" w14:textId="308BFF73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 xml:space="preserve">To ensure that the </w:t>
      </w:r>
      <w:r w:rsidR="00631EBB">
        <w:rPr>
          <w:rFonts w:ascii="Arial" w:hAnsi="Arial" w:cs="Arial"/>
        </w:rPr>
        <w:t>Foundation</w:t>
      </w:r>
      <w:r w:rsidRPr="004807E8">
        <w:rPr>
          <w:rFonts w:ascii="Arial" w:hAnsi="Arial" w:cs="Arial"/>
        </w:rPr>
        <w:t xml:space="preserve"> focuses on achieving its social mission</w:t>
      </w:r>
    </w:p>
    <w:p w14:paraId="516DBDB7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comply with all applicable terms of reference and laws</w:t>
      </w:r>
    </w:p>
    <w:p w14:paraId="7A13FF80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act in the charity’s best interests</w:t>
      </w:r>
    </w:p>
    <w:p w14:paraId="6C3DD286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manage the charity’s resources responsibly</w:t>
      </w:r>
    </w:p>
    <w:p w14:paraId="2C8863D1" w14:textId="412EDF85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 xml:space="preserve">To ensure that the charity </w:t>
      </w:r>
      <w:r w:rsidR="00631EBB">
        <w:rPr>
          <w:rFonts w:ascii="Arial" w:hAnsi="Arial" w:cs="Arial"/>
        </w:rPr>
        <w:t>and its leadership are</w:t>
      </w:r>
      <w:r w:rsidRPr="004807E8">
        <w:rPr>
          <w:rFonts w:ascii="Arial" w:hAnsi="Arial" w:cs="Arial"/>
        </w:rPr>
        <w:t xml:space="preserve"> accountable</w:t>
      </w:r>
    </w:p>
    <w:p w14:paraId="076A1A01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make sufficient time available to exercise their duties</w:t>
      </w:r>
    </w:p>
    <w:p w14:paraId="0C743A02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follow up promptly on all actions and requests</w:t>
      </w:r>
    </w:p>
    <w:p w14:paraId="61E2278E" w14:textId="1B153C0D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 xml:space="preserve">To offer support and challenge to the </w:t>
      </w:r>
      <w:r w:rsidR="005F0446">
        <w:rPr>
          <w:rFonts w:ascii="Arial" w:hAnsi="Arial" w:cs="Arial"/>
        </w:rPr>
        <w:t>E</w:t>
      </w:r>
      <w:r>
        <w:rPr>
          <w:rFonts w:ascii="Arial" w:hAnsi="Arial" w:cs="Arial"/>
        </w:rPr>
        <w:t>xecutive</w:t>
      </w:r>
      <w:r w:rsidRPr="004807E8">
        <w:rPr>
          <w:rFonts w:ascii="Arial" w:hAnsi="Arial" w:cs="Arial"/>
        </w:rPr>
        <w:t xml:space="preserve"> team</w:t>
      </w:r>
    </w:p>
    <w:p w14:paraId="3C1461B5" w14:textId="36598E9D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lastRenderedPageBreak/>
        <w:t xml:space="preserve">To </w:t>
      </w:r>
      <w:r>
        <w:rPr>
          <w:rFonts w:ascii="Arial" w:hAnsi="Arial" w:cs="Arial"/>
        </w:rPr>
        <w:t>support and challenge on the charity’s approach to</w:t>
      </w:r>
      <w:r w:rsidRPr="004807E8">
        <w:rPr>
          <w:rFonts w:ascii="Arial" w:hAnsi="Arial" w:cs="Arial"/>
        </w:rPr>
        <w:t xml:space="preserve"> risk management, safeguarding and data protection</w:t>
      </w:r>
    </w:p>
    <w:p w14:paraId="74F51E8A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use appropriate channels for communication and data sharing</w:t>
      </w:r>
    </w:p>
    <w:p w14:paraId="20C7DB64" w14:textId="45AACE3F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 xml:space="preserve">To promote and support the </w:t>
      </w:r>
      <w:r w:rsidR="00631EBB">
        <w:rPr>
          <w:rFonts w:ascii="Arial" w:hAnsi="Arial" w:cs="Arial"/>
        </w:rPr>
        <w:t>Foundation</w:t>
      </w:r>
      <w:r w:rsidRPr="004807E8">
        <w:rPr>
          <w:rFonts w:ascii="Arial" w:hAnsi="Arial" w:cs="Arial"/>
        </w:rPr>
        <w:t xml:space="preserve"> externally</w:t>
      </w:r>
    </w:p>
    <w:p w14:paraId="51309405" w14:textId="77777777" w:rsidR="00DB57DC" w:rsidRDefault="00DB57DC" w:rsidP="005F0446">
      <w:pPr>
        <w:spacing w:after="0"/>
        <w:jc w:val="both"/>
        <w:rPr>
          <w:rFonts w:ascii="Helvetica" w:hAnsi="Helvetica" w:cs="Arial"/>
          <w:b/>
        </w:rPr>
      </w:pPr>
    </w:p>
    <w:p w14:paraId="4DA236A3" w14:textId="403FDD32" w:rsidR="004807E8" w:rsidRPr="004807E8" w:rsidRDefault="00DB57DC" w:rsidP="005F0446">
      <w:pPr>
        <w:spacing w:after="0" w:line="240" w:lineRule="auto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</w:t>
      </w:r>
      <w:r w:rsidR="00371585">
        <w:rPr>
          <w:rFonts w:ascii="Helvetica" w:hAnsi="Helvetica"/>
          <w:b/>
          <w:bCs/>
        </w:rPr>
        <w:t>rustee</w:t>
      </w:r>
      <w:r>
        <w:rPr>
          <w:rFonts w:ascii="Helvetica" w:hAnsi="Helvetica"/>
          <w:b/>
          <w:bCs/>
        </w:rPr>
        <w:t xml:space="preserve"> </w:t>
      </w:r>
      <w:r w:rsidR="004807E8" w:rsidRPr="004807E8">
        <w:rPr>
          <w:rFonts w:ascii="Helvetica" w:hAnsi="Helvetica"/>
          <w:b/>
          <w:bCs/>
        </w:rPr>
        <w:t>Skills and Experience</w:t>
      </w:r>
    </w:p>
    <w:p w14:paraId="0AAA820E" w14:textId="6F76E513" w:rsidR="003E0BD2" w:rsidRDefault="00371585" w:rsidP="005F0446">
      <w:pPr>
        <w:pStyle w:val="ListParagraph"/>
        <w:numPr>
          <w:ilvl w:val="0"/>
          <w:numId w:val="10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community engagement projects</w:t>
      </w:r>
      <w:r w:rsidR="00366A04">
        <w:rPr>
          <w:rFonts w:ascii="Arial" w:hAnsi="Arial" w:cs="Arial"/>
        </w:rPr>
        <w:t>, ideally with children and/or young people</w:t>
      </w:r>
      <w:r w:rsidR="007520EB">
        <w:rPr>
          <w:rFonts w:ascii="Arial" w:hAnsi="Arial" w:cs="Arial"/>
        </w:rPr>
        <w:t xml:space="preserve"> </w:t>
      </w:r>
    </w:p>
    <w:p w14:paraId="5F6752B4" w14:textId="3F3F0E27" w:rsidR="007520EB" w:rsidRDefault="007520EB" w:rsidP="005F0446">
      <w:pPr>
        <w:pStyle w:val="ListParagraph"/>
        <w:numPr>
          <w:ilvl w:val="0"/>
          <w:numId w:val="10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Skills in </w:t>
      </w:r>
      <w:r w:rsidR="00063EA7">
        <w:rPr>
          <w:rFonts w:ascii="Arial" w:hAnsi="Arial" w:cs="Arial"/>
        </w:rPr>
        <w:t xml:space="preserve">the planning and </w:t>
      </w:r>
      <w:r>
        <w:rPr>
          <w:rFonts w:ascii="Arial" w:hAnsi="Arial" w:cs="Arial"/>
        </w:rPr>
        <w:t xml:space="preserve">operational delivery of development projects </w:t>
      </w:r>
      <w:r w:rsidR="00366A04">
        <w:rPr>
          <w:rFonts w:ascii="Arial" w:hAnsi="Arial" w:cs="Arial"/>
        </w:rPr>
        <w:t>(UK or international)</w:t>
      </w:r>
    </w:p>
    <w:p w14:paraId="5445BC90" w14:textId="7C9C4389" w:rsidR="00631EBB" w:rsidRPr="009F1DDD" w:rsidRDefault="007D5F4C" w:rsidP="005F0446">
      <w:pPr>
        <w:pStyle w:val="ListParagraph"/>
        <w:numPr>
          <w:ilvl w:val="0"/>
          <w:numId w:val="10"/>
        </w:numPr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Awareness</w:t>
      </w:r>
      <w:r w:rsidR="00631EBB" w:rsidRPr="009F1DDD">
        <w:rPr>
          <w:rFonts w:ascii="Arial" w:hAnsi="Arial" w:cs="Arial"/>
        </w:rPr>
        <w:t xml:space="preserve"> of </w:t>
      </w:r>
      <w:r w:rsidR="004A0ED1">
        <w:rPr>
          <w:rFonts w:ascii="Arial" w:hAnsi="Arial" w:cs="Arial"/>
        </w:rPr>
        <w:t xml:space="preserve">current issues within </w:t>
      </w:r>
      <w:r w:rsidR="00631EBB" w:rsidRPr="009F1DDD">
        <w:rPr>
          <w:rFonts w:ascii="Arial" w:hAnsi="Arial" w:cs="Arial"/>
        </w:rPr>
        <w:t xml:space="preserve">the charity sector and/or </w:t>
      </w:r>
      <w:r w:rsidR="004F1776">
        <w:rPr>
          <w:rFonts w:ascii="Arial" w:hAnsi="Arial" w:cs="Arial"/>
        </w:rPr>
        <w:t>global development</w:t>
      </w:r>
      <w:r w:rsidR="00631EBB" w:rsidRPr="009F1DDD">
        <w:rPr>
          <w:rFonts w:ascii="Arial" w:hAnsi="Arial" w:cs="Arial"/>
        </w:rPr>
        <w:t xml:space="preserve"> (desirable)</w:t>
      </w:r>
    </w:p>
    <w:p w14:paraId="7C16D45A" w14:textId="77777777" w:rsidR="009F1DDD" w:rsidRPr="009F1DDD" w:rsidRDefault="009F1DDD" w:rsidP="005F0446">
      <w:pPr>
        <w:pStyle w:val="ListParagraph"/>
        <w:numPr>
          <w:ilvl w:val="0"/>
          <w:numId w:val="10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F1DDD">
        <w:rPr>
          <w:rFonts w:ascii="Arial" w:hAnsi="Arial" w:cs="Arial"/>
        </w:rPr>
        <w:t>Ability to contribute to analysis and decision-making</w:t>
      </w:r>
    </w:p>
    <w:p w14:paraId="7A7E2AA4" w14:textId="01D9F496" w:rsidR="009F1DDD" w:rsidRPr="009F1DDD" w:rsidRDefault="009F1DDD" w:rsidP="005F0446">
      <w:pPr>
        <w:pStyle w:val="ListParagraph"/>
        <w:numPr>
          <w:ilvl w:val="0"/>
          <w:numId w:val="10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F1DDD">
        <w:rPr>
          <w:rFonts w:ascii="Arial" w:hAnsi="Arial" w:cs="Arial"/>
        </w:rPr>
        <w:t xml:space="preserve">Sound, independent judgement and ability to think creatively </w:t>
      </w:r>
      <w:r w:rsidR="00093185">
        <w:rPr>
          <w:rFonts w:ascii="Arial" w:hAnsi="Arial" w:cs="Arial"/>
        </w:rPr>
        <w:t>and take an entrepreneurial approach to finding solutions</w:t>
      </w:r>
    </w:p>
    <w:p w14:paraId="56592CB8" w14:textId="7EAE2995" w:rsidR="009F1DDD" w:rsidRPr="009F1DDD" w:rsidRDefault="009F1DDD" w:rsidP="005F0446">
      <w:pPr>
        <w:pStyle w:val="ListParagraph"/>
        <w:numPr>
          <w:ilvl w:val="0"/>
          <w:numId w:val="10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F1DDD">
        <w:rPr>
          <w:rFonts w:ascii="Arial" w:hAnsi="Arial" w:cs="Arial"/>
        </w:rPr>
        <w:t>Excellent interpersonal and relationship skills</w:t>
      </w:r>
    </w:p>
    <w:p w14:paraId="008EA39D" w14:textId="77777777" w:rsidR="00631EBB" w:rsidRPr="00631EBB" w:rsidRDefault="00631EBB" w:rsidP="005F0446">
      <w:pPr>
        <w:spacing w:after="40" w:line="240" w:lineRule="auto"/>
        <w:jc w:val="both"/>
        <w:rPr>
          <w:rFonts w:ascii="Arial" w:hAnsi="Arial" w:cs="Arial"/>
          <w:bCs/>
          <w:sz w:val="8"/>
          <w:szCs w:val="8"/>
        </w:rPr>
      </w:pPr>
    </w:p>
    <w:p w14:paraId="03F0120F" w14:textId="77777777" w:rsidR="00CE1494" w:rsidRPr="00CE1494" w:rsidRDefault="00CE1494" w:rsidP="00CE1494">
      <w:pPr>
        <w:pStyle w:val="ListParagraph"/>
        <w:spacing w:after="0"/>
        <w:ind w:left="426"/>
        <w:jc w:val="both"/>
        <w:rPr>
          <w:rFonts w:ascii="Arial" w:hAnsi="Arial" w:cs="Arial"/>
          <w:bCs/>
        </w:rPr>
      </w:pPr>
    </w:p>
    <w:p w14:paraId="10B6F72B" w14:textId="0BD68CC5" w:rsidR="009F1DDD" w:rsidRPr="00D6709B" w:rsidRDefault="009F1DDD" w:rsidP="005F0446">
      <w:pPr>
        <w:spacing w:after="0"/>
        <w:jc w:val="both"/>
        <w:rPr>
          <w:rFonts w:ascii="Arial" w:hAnsi="Arial" w:cs="Arial"/>
          <w:b/>
          <w:bCs/>
        </w:rPr>
      </w:pPr>
      <w:r w:rsidRPr="00D6709B">
        <w:rPr>
          <w:rFonts w:ascii="Arial" w:hAnsi="Arial" w:cs="Arial"/>
          <w:b/>
          <w:bCs/>
        </w:rPr>
        <w:t xml:space="preserve">Commitment and </w:t>
      </w:r>
      <w:r w:rsidR="006C71D3">
        <w:rPr>
          <w:rFonts w:ascii="Arial" w:hAnsi="Arial" w:cs="Arial"/>
          <w:b/>
          <w:bCs/>
        </w:rPr>
        <w:t>C</w:t>
      </w:r>
      <w:r w:rsidRPr="00D6709B">
        <w:rPr>
          <w:rFonts w:ascii="Arial" w:hAnsi="Arial" w:cs="Arial"/>
          <w:b/>
          <w:bCs/>
        </w:rPr>
        <w:t>onduct</w:t>
      </w:r>
    </w:p>
    <w:p w14:paraId="58476E9C" w14:textId="28A362FC" w:rsidR="009F1DDD" w:rsidRPr="00D6709B" w:rsidRDefault="009F1DDD" w:rsidP="005F0446">
      <w:pPr>
        <w:spacing w:after="0"/>
        <w:jc w:val="both"/>
        <w:rPr>
          <w:rFonts w:ascii="Arial" w:hAnsi="Arial" w:cs="Arial"/>
        </w:rPr>
      </w:pPr>
      <w:r w:rsidRPr="00D6709B">
        <w:rPr>
          <w:rFonts w:ascii="Arial" w:hAnsi="Arial" w:cs="Arial"/>
        </w:rPr>
        <w:t xml:space="preserve">The average time commitment is </w:t>
      </w:r>
      <w:r w:rsidR="005F0446">
        <w:rPr>
          <w:rFonts w:ascii="Arial" w:hAnsi="Arial" w:cs="Arial"/>
        </w:rPr>
        <w:t>six days per year (</w:t>
      </w:r>
      <w:r w:rsidRPr="00D6709B">
        <w:rPr>
          <w:rFonts w:ascii="Arial" w:hAnsi="Arial" w:cs="Arial"/>
        </w:rPr>
        <w:t xml:space="preserve">approximately </w:t>
      </w:r>
      <w:r w:rsidR="00D6709B" w:rsidRPr="00D6709B">
        <w:rPr>
          <w:rFonts w:ascii="Arial" w:hAnsi="Arial" w:cs="Arial"/>
        </w:rPr>
        <w:t>1</w:t>
      </w:r>
      <w:r w:rsidR="005F0446">
        <w:rPr>
          <w:rFonts w:ascii="Arial" w:hAnsi="Arial" w:cs="Arial"/>
        </w:rPr>
        <w:t>.5</w:t>
      </w:r>
      <w:r w:rsidR="00D6709B" w:rsidRPr="00D6709B">
        <w:rPr>
          <w:rFonts w:ascii="Arial" w:hAnsi="Arial" w:cs="Arial"/>
        </w:rPr>
        <w:t xml:space="preserve"> days</w:t>
      </w:r>
      <w:r w:rsidR="00DB57DC" w:rsidRPr="00D6709B">
        <w:rPr>
          <w:rFonts w:ascii="Arial" w:hAnsi="Arial" w:cs="Arial"/>
        </w:rPr>
        <w:t xml:space="preserve"> </w:t>
      </w:r>
      <w:r w:rsidRPr="00D6709B">
        <w:rPr>
          <w:rFonts w:ascii="Arial" w:hAnsi="Arial" w:cs="Arial"/>
        </w:rPr>
        <w:t>per quarte</w:t>
      </w:r>
      <w:r w:rsidR="005F0446">
        <w:rPr>
          <w:rFonts w:ascii="Arial" w:hAnsi="Arial" w:cs="Arial"/>
        </w:rPr>
        <w:t>r)</w:t>
      </w:r>
      <w:r w:rsidRPr="00D6709B">
        <w:rPr>
          <w:rFonts w:ascii="Arial" w:hAnsi="Arial" w:cs="Arial"/>
        </w:rPr>
        <w:t xml:space="preserve">, encompassing the following activities: </w:t>
      </w:r>
    </w:p>
    <w:p w14:paraId="78786901" w14:textId="77777777" w:rsidR="009F1DDD" w:rsidRPr="007E13B5" w:rsidRDefault="009F1DDD" w:rsidP="005F044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160AC5BF" w14:textId="1DA7B935" w:rsidR="00DB57DC" w:rsidRPr="00D6709B" w:rsidRDefault="00DB57DC" w:rsidP="005F0446">
      <w:pPr>
        <w:pStyle w:val="ListParagraph"/>
        <w:numPr>
          <w:ilvl w:val="0"/>
          <w:numId w:val="11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6709B">
        <w:rPr>
          <w:rFonts w:ascii="Arial" w:hAnsi="Arial" w:cs="Arial"/>
        </w:rPr>
        <w:t>Attendance at f</w:t>
      </w:r>
      <w:r w:rsidR="00B93393" w:rsidRPr="00D6709B">
        <w:rPr>
          <w:rFonts w:ascii="Arial" w:hAnsi="Arial" w:cs="Arial"/>
        </w:rPr>
        <w:t>our quarterly</w:t>
      </w:r>
      <w:r w:rsidR="009F1DDD" w:rsidRPr="00D6709B">
        <w:rPr>
          <w:rFonts w:ascii="Arial" w:hAnsi="Arial" w:cs="Arial"/>
        </w:rPr>
        <w:t xml:space="preserve"> Board meetings including review of all relevant papers and policies in advance of meetings</w:t>
      </w:r>
      <w:r w:rsidRPr="00D6709B">
        <w:rPr>
          <w:rFonts w:ascii="Arial" w:hAnsi="Arial" w:cs="Arial"/>
        </w:rPr>
        <w:t>. Meetings are held at the Foundation’s head office in Birmingham</w:t>
      </w:r>
      <w:r w:rsidR="005F0446">
        <w:rPr>
          <w:rFonts w:ascii="Arial" w:hAnsi="Arial" w:cs="Arial"/>
        </w:rPr>
        <w:t xml:space="preserve"> but can be attended remotely</w:t>
      </w:r>
      <w:r w:rsidRPr="00D6709B">
        <w:rPr>
          <w:rFonts w:ascii="Arial" w:hAnsi="Arial" w:cs="Arial"/>
        </w:rPr>
        <w:t xml:space="preserve">. </w:t>
      </w:r>
      <w:r w:rsidR="00D6709B" w:rsidRPr="00D6709B">
        <w:rPr>
          <w:rFonts w:ascii="Arial" w:hAnsi="Arial" w:cs="Arial"/>
        </w:rPr>
        <w:t xml:space="preserve">Papers for these meetings are circulated one week in advance. Meetings will focus on new projects, annual report and accounts, and </w:t>
      </w:r>
      <w:r w:rsidR="006B6C66">
        <w:rPr>
          <w:rFonts w:ascii="Arial" w:hAnsi="Arial" w:cs="Arial"/>
        </w:rPr>
        <w:t>other strategic decisions</w:t>
      </w:r>
      <w:r w:rsidR="00D6709B" w:rsidRPr="00D6709B">
        <w:rPr>
          <w:rFonts w:ascii="Arial" w:hAnsi="Arial" w:cs="Arial"/>
        </w:rPr>
        <w:t>.</w:t>
      </w:r>
    </w:p>
    <w:p w14:paraId="75D7324E" w14:textId="5D5F77AC" w:rsidR="00D6709B" w:rsidRPr="00D6709B" w:rsidRDefault="00D6709B" w:rsidP="005F0446">
      <w:pPr>
        <w:pStyle w:val="ListParagraph"/>
        <w:numPr>
          <w:ilvl w:val="0"/>
          <w:numId w:val="11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6709B">
        <w:rPr>
          <w:rFonts w:ascii="Arial" w:hAnsi="Arial" w:cs="Arial"/>
        </w:rPr>
        <w:t>Occasional exceptional Board meetings may be convened as required and are often held by video call</w:t>
      </w:r>
      <w:r w:rsidR="006C71D3">
        <w:rPr>
          <w:rFonts w:ascii="Arial" w:hAnsi="Arial" w:cs="Arial"/>
        </w:rPr>
        <w:t>. Ad</w:t>
      </w:r>
      <w:r w:rsidRPr="00D6709B">
        <w:rPr>
          <w:rFonts w:ascii="Arial" w:hAnsi="Arial" w:cs="Arial"/>
        </w:rPr>
        <w:t>ditional Board Committees are under consideration to which new Trustees would be invited to join in accordance with relevant skill sets.</w:t>
      </w:r>
    </w:p>
    <w:p w14:paraId="493C8EAF" w14:textId="327EEF41" w:rsidR="009F1DDD" w:rsidRPr="00D6709B" w:rsidRDefault="009F1DDD" w:rsidP="005F0446">
      <w:pPr>
        <w:pStyle w:val="ListParagraph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D6709B">
        <w:rPr>
          <w:rFonts w:ascii="Arial" w:hAnsi="Arial" w:cs="Arial"/>
        </w:rPr>
        <w:t xml:space="preserve">Meetings with executive leadership team members in relation to specific policies and projects, linking to relevant skills and specialisms brought by </w:t>
      </w:r>
      <w:r w:rsidR="00F81315">
        <w:rPr>
          <w:rFonts w:ascii="Arial" w:hAnsi="Arial" w:cs="Arial"/>
        </w:rPr>
        <w:t>T</w:t>
      </w:r>
      <w:r w:rsidRPr="00D6709B">
        <w:rPr>
          <w:rFonts w:ascii="Arial" w:hAnsi="Arial" w:cs="Arial"/>
        </w:rPr>
        <w:t>rustees</w:t>
      </w:r>
      <w:r w:rsidR="00D6709B" w:rsidRPr="00D6709B">
        <w:rPr>
          <w:rFonts w:ascii="Arial" w:hAnsi="Arial" w:cs="Arial"/>
        </w:rPr>
        <w:t>.</w:t>
      </w:r>
    </w:p>
    <w:p w14:paraId="4880B90C" w14:textId="77777777" w:rsidR="009F1DDD" w:rsidRPr="007E13B5" w:rsidRDefault="009F1DDD" w:rsidP="005F044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D4BE21E" w14:textId="1D69162B" w:rsidR="000C0E80" w:rsidRDefault="000C515A" w:rsidP="005F044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93C75">
        <w:rPr>
          <w:rFonts w:ascii="Arial" w:hAnsi="Arial" w:cs="Arial"/>
        </w:rPr>
        <w:t xml:space="preserve">Martin James Foundation strives to enable </w:t>
      </w:r>
      <w:r w:rsidR="002F0032">
        <w:rPr>
          <w:rFonts w:ascii="Arial" w:hAnsi="Arial" w:cs="Arial"/>
        </w:rPr>
        <w:t xml:space="preserve">a diverse range </w:t>
      </w:r>
      <w:r w:rsidR="00507E35">
        <w:rPr>
          <w:rFonts w:ascii="Arial" w:hAnsi="Arial" w:cs="Arial"/>
        </w:rPr>
        <w:t xml:space="preserve">of </w:t>
      </w:r>
      <w:r w:rsidR="00093C75">
        <w:rPr>
          <w:rFonts w:ascii="Arial" w:hAnsi="Arial" w:cs="Arial"/>
        </w:rPr>
        <w:t xml:space="preserve">participation and contributions </w:t>
      </w:r>
      <w:r w:rsidR="00507E35">
        <w:rPr>
          <w:rFonts w:ascii="Arial" w:hAnsi="Arial" w:cs="Arial"/>
        </w:rPr>
        <w:t xml:space="preserve">to the Board, and we welcome applications from all </w:t>
      </w:r>
      <w:r w:rsidR="00E6436F">
        <w:rPr>
          <w:rFonts w:ascii="Arial" w:hAnsi="Arial" w:cs="Arial"/>
        </w:rPr>
        <w:t>ages</w:t>
      </w:r>
      <w:r w:rsidR="00507E35">
        <w:rPr>
          <w:rFonts w:ascii="Arial" w:hAnsi="Arial" w:cs="Arial"/>
        </w:rPr>
        <w:t xml:space="preserve"> and</w:t>
      </w:r>
      <w:r w:rsidR="00E6436F">
        <w:rPr>
          <w:rFonts w:ascii="Arial" w:hAnsi="Arial" w:cs="Arial"/>
        </w:rPr>
        <w:t xml:space="preserve"> backgrounds</w:t>
      </w:r>
      <w:r w:rsidR="00593AC3">
        <w:rPr>
          <w:rFonts w:ascii="Arial" w:hAnsi="Arial" w:cs="Arial"/>
        </w:rPr>
        <w:t>.</w:t>
      </w:r>
      <w:r w:rsidR="00582F3D">
        <w:rPr>
          <w:rFonts w:ascii="Arial" w:hAnsi="Arial" w:cs="Arial"/>
        </w:rPr>
        <w:t xml:space="preserve"> People with lived experience of alternative care, and</w:t>
      </w:r>
      <w:r w:rsidR="00093C75">
        <w:rPr>
          <w:rFonts w:ascii="Arial" w:hAnsi="Arial" w:cs="Arial"/>
        </w:rPr>
        <w:t xml:space="preserve"> from people outside of the UK are encouraged</w:t>
      </w:r>
      <w:r w:rsidR="00582F3D">
        <w:rPr>
          <w:rFonts w:ascii="Arial" w:hAnsi="Arial" w:cs="Arial"/>
        </w:rPr>
        <w:t xml:space="preserve"> to apply</w:t>
      </w:r>
      <w:r w:rsidR="00093C75">
        <w:rPr>
          <w:rFonts w:ascii="Arial" w:hAnsi="Arial" w:cs="Arial"/>
        </w:rPr>
        <w:t>.</w:t>
      </w:r>
      <w:r w:rsidR="001A700C">
        <w:rPr>
          <w:rFonts w:ascii="Arial" w:hAnsi="Arial" w:cs="Arial"/>
        </w:rPr>
        <w:t xml:space="preserve"> </w:t>
      </w:r>
      <w:r w:rsidR="000C0E80">
        <w:rPr>
          <w:rFonts w:ascii="Arial" w:hAnsi="Arial" w:cs="Arial"/>
        </w:rPr>
        <w:t xml:space="preserve">All Board positions are voluntary, but reasonable expenses will be reimbursed, and any training costs will be </w:t>
      </w:r>
      <w:r w:rsidR="005F0446">
        <w:rPr>
          <w:rFonts w:ascii="Arial" w:hAnsi="Arial" w:cs="Arial"/>
        </w:rPr>
        <w:t xml:space="preserve">fully </w:t>
      </w:r>
      <w:r w:rsidR="000C0E80">
        <w:rPr>
          <w:rFonts w:ascii="Arial" w:hAnsi="Arial" w:cs="Arial"/>
        </w:rPr>
        <w:t xml:space="preserve">covered. </w:t>
      </w:r>
    </w:p>
    <w:p w14:paraId="53725B75" w14:textId="4AAD6E6C" w:rsidR="007E13B5" w:rsidRPr="006C71D3" w:rsidRDefault="007E13B5" w:rsidP="005F0446">
      <w:pPr>
        <w:spacing w:after="120" w:line="240" w:lineRule="auto"/>
        <w:jc w:val="both"/>
        <w:rPr>
          <w:rFonts w:ascii="Arial" w:hAnsi="Arial" w:cs="Arial"/>
        </w:rPr>
      </w:pPr>
      <w:r w:rsidRPr="007E13B5">
        <w:rPr>
          <w:rFonts w:ascii="Arial" w:hAnsi="Arial" w:cs="Arial"/>
        </w:rPr>
        <w:t xml:space="preserve">New Trustees will be provided with a structured induction and ongoing </w:t>
      </w:r>
      <w:r w:rsidR="00093C75">
        <w:rPr>
          <w:rFonts w:ascii="Arial" w:hAnsi="Arial" w:cs="Arial"/>
        </w:rPr>
        <w:t xml:space="preserve">training and </w:t>
      </w:r>
      <w:r w:rsidRPr="007E13B5">
        <w:rPr>
          <w:rFonts w:ascii="Arial" w:hAnsi="Arial" w:cs="Arial"/>
        </w:rPr>
        <w:t>one-to-one support</w:t>
      </w:r>
      <w:r w:rsidR="00093C75">
        <w:rPr>
          <w:rFonts w:ascii="Arial" w:hAnsi="Arial" w:cs="Arial"/>
        </w:rPr>
        <w:t xml:space="preserve"> as appropriate</w:t>
      </w:r>
      <w:r w:rsidRPr="007E13B5">
        <w:rPr>
          <w:rFonts w:ascii="Arial" w:hAnsi="Arial" w:cs="Arial"/>
        </w:rPr>
        <w:t xml:space="preserve">. </w:t>
      </w:r>
    </w:p>
    <w:p w14:paraId="2634C021" w14:textId="652B75C3" w:rsidR="008A168E" w:rsidRPr="007E13B5" w:rsidRDefault="009F1DDD" w:rsidP="005F0446">
      <w:pPr>
        <w:spacing w:after="120" w:line="240" w:lineRule="auto"/>
        <w:jc w:val="both"/>
        <w:rPr>
          <w:rFonts w:ascii="Arial" w:hAnsi="Arial" w:cs="Arial"/>
        </w:rPr>
      </w:pPr>
      <w:r w:rsidRPr="009F1DDD">
        <w:rPr>
          <w:rFonts w:ascii="Arial" w:hAnsi="Arial" w:cs="Arial"/>
        </w:rPr>
        <w:t>As part of the appointment process, all Board members are required to adhere to the Martin James Foundation Code of Conduct</w:t>
      </w:r>
      <w:r w:rsidR="00D6709B">
        <w:rPr>
          <w:rFonts w:ascii="Arial" w:hAnsi="Arial" w:cs="Arial"/>
        </w:rPr>
        <w:t xml:space="preserve"> and </w:t>
      </w:r>
      <w:r w:rsidRPr="009F1DDD">
        <w:rPr>
          <w:rFonts w:ascii="Arial" w:hAnsi="Arial" w:cs="Arial"/>
        </w:rPr>
        <w:t>complete the Declaration of Eligibility and Interest form</w:t>
      </w:r>
      <w:r w:rsidRPr="009F1DDD">
        <w:rPr>
          <w:rFonts w:ascii="Arial" w:hAnsi="Arial" w:cs="Arial"/>
          <w:color w:val="0070C0"/>
        </w:rPr>
        <w:t xml:space="preserve">. </w:t>
      </w:r>
      <w:r w:rsidRPr="009F1DDD">
        <w:rPr>
          <w:rFonts w:ascii="Arial" w:hAnsi="Arial" w:cs="Arial"/>
        </w:rPr>
        <w:t xml:space="preserve">The content of the Declaration of Interest </w:t>
      </w:r>
      <w:r w:rsidR="00D6709B">
        <w:rPr>
          <w:rFonts w:ascii="Arial" w:hAnsi="Arial" w:cs="Arial"/>
        </w:rPr>
        <w:t>form</w:t>
      </w:r>
      <w:r w:rsidRPr="009F1DDD">
        <w:rPr>
          <w:rFonts w:ascii="Arial" w:hAnsi="Arial" w:cs="Arial"/>
        </w:rPr>
        <w:t xml:space="preserve"> may require you to withdraw from specific discussions where you, a partner or close relative stands to gain or where you are so close to a matter being discussed that it will be difficult for you to be impartial. </w:t>
      </w:r>
    </w:p>
    <w:sectPr w:rsidR="008A168E" w:rsidRPr="007E13B5" w:rsidSect="00BF7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6E04" w14:textId="77777777" w:rsidR="00F02CC3" w:rsidRDefault="00F02CC3" w:rsidP="009178EE">
      <w:pPr>
        <w:spacing w:after="0" w:line="240" w:lineRule="auto"/>
      </w:pPr>
      <w:r>
        <w:separator/>
      </w:r>
    </w:p>
  </w:endnote>
  <w:endnote w:type="continuationSeparator" w:id="0">
    <w:p w14:paraId="637E5C44" w14:textId="77777777" w:rsidR="00F02CC3" w:rsidRDefault="00F02CC3" w:rsidP="009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7D39" w14:textId="77777777" w:rsidR="009178EE" w:rsidRDefault="00917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2B8D" w14:textId="77777777" w:rsidR="009178EE" w:rsidRDefault="00917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391E" w14:textId="77777777" w:rsidR="009178EE" w:rsidRDefault="0091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CB34" w14:textId="77777777" w:rsidR="00F02CC3" w:rsidRDefault="00F02CC3" w:rsidP="009178EE">
      <w:pPr>
        <w:spacing w:after="0" w:line="240" w:lineRule="auto"/>
      </w:pPr>
      <w:r>
        <w:separator/>
      </w:r>
    </w:p>
  </w:footnote>
  <w:footnote w:type="continuationSeparator" w:id="0">
    <w:p w14:paraId="0D074B0B" w14:textId="77777777" w:rsidR="00F02CC3" w:rsidRDefault="00F02CC3" w:rsidP="0091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18DD" w14:textId="53E3B9A7" w:rsidR="009178EE" w:rsidRDefault="00917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D6DF" w14:textId="62561E59" w:rsidR="009178EE" w:rsidRDefault="00917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83B8" w14:textId="38DB65F8" w:rsidR="009178EE" w:rsidRDefault="00917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4A"/>
    <w:multiLevelType w:val="hybridMultilevel"/>
    <w:tmpl w:val="50E6F0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8ED"/>
    <w:multiLevelType w:val="hybridMultilevel"/>
    <w:tmpl w:val="CBCE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F60"/>
    <w:multiLevelType w:val="hybridMultilevel"/>
    <w:tmpl w:val="A33C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83D"/>
    <w:multiLevelType w:val="multilevel"/>
    <w:tmpl w:val="DCA41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C748B2"/>
    <w:multiLevelType w:val="hybridMultilevel"/>
    <w:tmpl w:val="C2E2E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36380"/>
    <w:multiLevelType w:val="hybridMultilevel"/>
    <w:tmpl w:val="812C1A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75AC5"/>
    <w:multiLevelType w:val="hybridMultilevel"/>
    <w:tmpl w:val="ECD2C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6180B"/>
    <w:multiLevelType w:val="hybridMultilevel"/>
    <w:tmpl w:val="C452F4BC"/>
    <w:lvl w:ilvl="0" w:tplc="F6106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20D25"/>
    <w:multiLevelType w:val="hybridMultilevel"/>
    <w:tmpl w:val="FA58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151C7"/>
    <w:multiLevelType w:val="multilevel"/>
    <w:tmpl w:val="FE6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C711CF"/>
    <w:multiLevelType w:val="hybridMultilevel"/>
    <w:tmpl w:val="97646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12F08"/>
    <w:multiLevelType w:val="hybridMultilevel"/>
    <w:tmpl w:val="1742BD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A30B92"/>
    <w:multiLevelType w:val="hybridMultilevel"/>
    <w:tmpl w:val="1234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5334"/>
    <w:multiLevelType w:val="hybridMultilevel"/>
    <w:tmpl w:val="111C9FDA"/>
    <w:lvl w:ilvl="0" w:tplc="C682FB16">
      <w:start w:val="2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5775F"/>
    <w:multiLevelType w:val="hybridMultilevel"/>
    <w:tmpl w:val="770A5C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65183858">
    <w:abstractNumId w:val="3"/>
  </w:num>
  <w:num w:numId="2" w16cid:durableId="1771386579">
    <w:abstractNumId w:val="10"/>
  </w:num>
  <w:num w:numId="3" w16cid:durableId="829518424">
    <w:abstractNumId w:val="6"/>
  </w:num>
  <w:num w:numId="4" w16cid:durableId="1935043131">
    <w:abstractNumId w:val="4"/>
  </w:num>
  <w:num w:numId="5" w16cid:durableId="1677533511">
    <w:abstractNumId w:val="0"/>
  </w:num>
  <w:num w:numId="6" w16cid:durableId="934747412">
    <w:abstractNumId w:val="5"/>
  </w:num>
  <w:num w:numId="7" w16cid:durableId="7099273">
    <w:abstractNumId w:val="13"/>
  </w:num>
  <w:num w:numId="8" w16cid:durableId="891893537">
    <w:abstractNumId w:val="14"/>
  </w:num>
  <w:num w:numId="9" w16cid:durableId="1256941162">
    <w:abstractNumId w:val="11"/>
  </w:num>
  <w:num w:numId="10" w16cid:durableId="283388673">
    <w:abstractNumId w:val="12"/>
  </w:num>
  <w:num w:numId="11" w16cid:durableId="318459358">
    <w:abstractNumId w:val="1"/>
  </w:num>
  <w:num w:numId="12" w16cid:durableId="1524127246">
    <w:abstractNumId w:val="2"/>
  </w:num>
  <w:num w:numId="13" w16cid:durableId="498035361">
    <w:abstractNumId w:val="8"/>
  </w:num>
  <w:num w:numId="14" w16cid:durableId="1431925301">
    <w:abstractNumId w:val="9"/>
  </w:num>
  <w:num w:numId="15" w16cid:durableId="1309282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EE"/>
    <w:rsid w:val="00001614"/>
    <w:rsid w:val="00033674"/>
    <w:rsid w:val="00063EA7"/>
    <w:rsid w:val="00093185"/>
    <w:rsid w:val="00093C75"/>
    <w:rsid w:val="000C0E80"/>
    <w:rsid w:val="000C515A"/>
    <w:rsid w:val="000F66A3"/>
    <w:rsid w:val="001104E1"/>
    <w:rsid w:val="00137F1A"/>
    <w:rsid w:val="00172B3F"/>
    <w:rsid w:val="0018324B"/>
    <w:rsid w:val="00192CA0"/>
    <w:rsid w:val="001947C3"/>
    <w:rsid w:val="001A700C"/>
    <w:rsid w:val="001D5DDC"/>
    <w:rsid w:val="00215CE2"/>
    <w:rsid w:val="00231BDA"/>
    <w:rsid w:val="00277828"/>
    <w:rsid w:val="002B58B7"/>
    <w:rsid w:val="002F0032"/>
    <w:rsid w:val="00305705"/>
    <w:rsid w:val="00346835"/>
    <w:rsid w:val="0035673C"/>
    <w:rsid w:val="00366A04"/>
    <w:rsid w:val="00371585"/>
    <w:rsid w:val="00380787"/>
    <w:rsid w:val="003C7209"/>
    <w:rsid w:val="003D6A73"/>
    <w:rsid w:val="003E0BD2"/>
    <w:rsid w:val="00411BD3"/>
    <w:rsid w:val="004807AE"/>
    <w:rsid w:val="004807E8"/>
    <w:rsid w:val="004A0721"/>
    <w:rsid w:val="004A0ED1"/>
    <w:rsid w:val="004B10B5"/>
    <w:rsid w:val="004E5884"/>
    <w:rsid w:val="004F12E5"/>
    <w:rsid w:val="004F1776"/>
    <w:rsid w:val="004F3F10"/>
    <w:rsid w:val="00507E35"/>
    <w:rsid w:val="005162EF"/>
    <w:rsid w:val="0051690E"/>
    <w:rsid w:val="0052508C"/>
    <w:rsid w:val="00582F3D"/>
    <w:rsid w:val="005860FB"/>
    <w:rsid w:val="00593AC3"/>
    <w:rsid w:val="005D183A"/>
    <w:rsid w:val="005F0446"/>
    <w:rsid w:val="00600F70"/>
    <w:rsid w:val="0062785B"/>
    <w:rsid w:val="00631EBB"/>
    <w:rsid w:val="00637316"/>
    <w:rsid w:val="00650EB6"/>
    <w:rsid w:val="006712B7"/>
    <w:rsid w:val="006A07AC"/>
    <w:rsid w:val="006B6C66"/>
    <w:rsid w:val="006C4C28"/>
    <w:rsid w:val="006C71D3"/>
    <w:rsid w:val="007520EB"/>
    <w:rsid w:val="007B1CAF"/>
    <w:rsid w:val="007D5F4C"/>
    <w:rsid w:val="007E13B5"/>
    <w:rsid w:val="007F1AEC"/>
    <w:rsid w:val="007F48FA"/>
    <w:rsid w:val="007F77B2"/>
    <w:rsid w:val="0080794A"/>
    <w:rsid w:val="00826750"/>
    <w:rsid w:val="0084493A"/>
    <w:rsid w:val="0086160F"/>
    <w:rsid w:val="008649EB"/>
    <w:rsid w:val="008825D4"/>
    <w:rsid w:val="00886267"/>
    <w:rsid w:val="008A0250"/>
    <w:rsid w:val="008A168E"/>
    <w:rsid w:val="00911BF2"/>
    <w:rsid w:val="009178EE"/>
    <w:rsid w:val="009243B8"/>
    <w:rsid w:val="0099085C"/>
    <w:rsid w:val="009A2EA9"/>
    <w:rsid w:val="009E70DB"/>
    <w:rsid w:val="009F1DDD"/>
    <w:rsid w:val="009F6809"/>
    <w:rsid w:val="00A6587A"/>
    <w:rsid w:val="00AA1E38"/>
    <w:rsid w:val="00AC0055"/>
    <w:rsid w:val="00AF4FD9"/>
    <w:rsid w:val="00B32C34"/>
    <w:rsid w:val="00B53309"/>
    <w:rsid w:val="00B83482"/>
    <w:rsid w:val="00B83FAE"/>
    <w:rsid w:val="00B93393"/>
    <w:rsid w:val="00BD02FF"/>
    <w:rsid w:val="00BF3CEE"/>
    <w:rsid w:val="00BF7E7D"/>
    <w:rsid w:val="00C24D1F"/>
    <w:rsid w:val="00C40D17"/>
    <w:rsid w:val="00C5155F"/>
    <w:rsid w:val="00C57659"/>
    <w:rsid w:val="00CA201D"/>
    <w:rsid w:val="00CA212F"/>
    <w:rsid w:val="00CE1494"/>
    <w:rsid w:val="00D0659A"/>
    <w:rsid w:val="00D433EA"/>
    <w:rsid w:val="00D44878"/>
    <w:rsid w:val="00D46C8B"/>
    <w:rsid w:val="00D6709B"/>
    <w:rsid w:val="00D726D2"/>
    <w:rsid w:val="00DB57DC"/>
    <w:rsid w:val="00E076C0"/>
    <w:rsid w:val="00E14A2C"/>
    <w:rsid w:val="00E47A2B"/>
    <w:rsid w:val="00E502B4"/>
    <w:rsid w:val="00E51CB7"/>
    <w:rsid w:val="00E55F08"/>
    <w:rsid w:val="00E6436F"/>
    <w:rsid w:val="00ED5C32"/>
    <w:rsid w:val="00EE1DAD"/>
    <w:rsid w:val="00F02CC3"/>
    <w:rsid w:val="00F1633E"/>
    <w:rsid w:val="00F4337D"/>
    <w:rsid w:val="00F50AEF"/>
    <w:rsid w:val="00F564F9"/>
    <w:rsid w:val="00F81315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B3342"/>
  <w15:chartTrackingRefBased/>
  <w15:docId w15:val="{5EA704C3-3503-4F79-AC04-4FBD9466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EE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04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F9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12B7"/>
    <w:rPr>
      <w:color w:val="954F72" w:themeColor="followedHyperlink"/>
      <w:u w:val="single"/>
    </w:rPr>
  </w:style>
  <w:style w:type="paragraph" w:customStyle="1" w:styleId="m-8396934560148114826msolistparagraph">
    <w:name w:val="m_-8396934560148114826msolistparagraph"/>
    <w:basedOn w:val="Normal"/>
    <w:rsid w:val="002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7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E7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E7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the-7-principles-of-public-life/the-7-principles-of-public-life--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rtinjames.founda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939d59f5-2f78-4754-a360-756e00ba0f7f">
      <Url xsi:nil="true"/>
      <Description xsi:nil="true"/>
    </Picture>
    <TaxCatchAll xmlns="9d6ef615-baa8-49e9-90dc-e2c513c90099" xsi:nil="true"/>
    <lcf76f155ced4ddcb4097134ff3c332f xmlns="939d59f5-2f78-4754-a360-756e00ba0f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C3AFE0543EC47A881FD0F13CF312B" ma:contentTypeVersion="17" ma:contentTypeDescription="Create a new document." ma:contentTypeScope="" ma:versionID="35add45bbb616cc8a9c1efac629f6a97">
  <xsd:schema xmlns:xsd="http://www.w3.org/2001/XMLSchema" xmlns:xs="http://www.w3.org/2001/XMLSchema" xmlns:p="http://schemas.microsoft.com/office/2006/metadata/properties" xmlns:ns2="939d59f5-2f78-4754-a360-756e00ba0f7f" xmlns:ns3="9d6ef615-baa8-49e9-90dc-e2c513c90099" targetNamespace="http://schemas.microsoft.com/office/2006/metadata/properties" ma:root="true" ma:fieldsID="8a3334b139899442a9ae8613fd2f9aca" ns2:_="" ns3:_="">
    <xsd:import namespace="939d59f5-2f78-4754-a360-756e00ba0f7f"/>
    <xsd:import namespace="9d6ef615-baa8-49e9-90dc-e2c513c90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Pictur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d59f5-2f78-4754-a360-756e00ba0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93fc5f-dbbc-4134-be5c-05fdd2260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f615-baa8-49e9-90dc-e2c513c90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33be67d-0215-4bda-ae34-cf3b12e6931b}" ma:internalName="TaxCatchAll" ma:showField="CatchAllData" ma:web="9d6ef615-baa8-49e9-90dc-e2c513c90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83D5C-9603-4A58-8E72-C3DFD2507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2CAEE-3D87-42C3-B26D-0C3E6D3D08AD}">
  <ds:schemaRefs>
    <ds:schemaRef ds:uri="http://schemas.microsoft.com/office/2006/metadata/properties"/>
    <ds:schemaRef ds:uri="http://schemas.microsoft.com/office/infopath/2007/PartnerControls"/>
    <ds:schemaRef ds:uri="939d59f5-2f78-4754-a360-756e00ba0f7f"/>
    <ds:schemaRef ds:uri="9d6ef615-baa8-49e9-90dc-e2c513c90099"/>
  </ds:schemaRefs>
</ds:datastoreItem>
</file>

<file path=customXml/itemProps3.xml><?xml version="1.0" encoding="utf-8"?>
<ds:datastoreItem xmlns:ds="http://schemas.openxmlformats.org/officeDocument/2006/customXml" ds:itemID="{02DEA5E3-F251-4C67-9298-90CDC83C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d59f5-2f78-4754-a360-756e00ba0f7f"/>
    <ds:schemaRef ds:uri="9d6ef615-baa8-49e9-90dc-e2c513c90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Ailsa Laxton</cp:lastModifiedBy>
  <cp:revision>17</cp:revision>
  <dcterms:created xsi:type="dcterms:W3CDTF">2022-06-22T13:04:00Z</dcterms:created>
  <dcterms:modified xsi:type="dcterms:W3CDTF">2022-06-27T13:03:00Z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0x010100D24C3AFE0543EC47A881FD0F13CF312B</vt:lpwstr>
  </property>
  <property fmtid="{D5CDD505-2E9C-101B-9397-08002B2CF9AE}" pid="3" name="MediaServiceImageTags">
    <vt:lpwstr/>
  </property>
</Properties>
</file>